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6E" w:rsidRPr="00B8624F" w:rsidRDefault="00B8624F" w:rsidP="00B8624F">
      <w:pPr>
        <w:jc w:val="center"/>
        <w:rPr>
          <w:sz w:val="52"/>
          <w:szCs w:val="52"/>
        </w:rPr>
      </w:pPr>
      <w:r>
        <w:rPr>
          <w:sz w:val="52"/>
          <w:szCs w:val="52"/>
        </w:rPr>
        <w:t>Консультация для родителей</w:t>
      </w:r>
      <w:r w:rsidR="0043476E" w:rsidRPr="00B8624F">
        <w:rPr>
          <w:sz w:val="52"/>
          <w:szCs w:val="52"/>
        </w:rPr>
        <w:t xml:space="preserve"> </w:t>
      </w:r>
      <w:proofErr w:type="gramStart"/>
      <w:r w:rsidR="0043476E" w:rsidRPr="00B8624F">
        <w:rPr>
          <w:sz w:val="52"/>
          <w:szCs w:val="52"/>
        </w:rPr>
        <w:t>« История</w:t>
      </w:r>
      <w:proofErr w:type="gramEnd"/>
      <w:r w:rsidR="0043476E" w:rsidRPr="00B8624F">
        <w:rPr>
          <w:sz w:val="52"/>
          <w:szCs w:val="52"/>
        </w:rPr>
        <w:t xml:space="preserve"> георгиевской ленточки».</w:t>
      </w:r>
    </w:p>
    <w:p w:rsidR="00B8624F" w:rsidRDefault="00B8624F" w:rsidP="00B8624F">
      <w:pPr>
        <w:pStyle w:val="c6"/>
        <w:spacing w:before="0" w:beforeAutospacing="0" w:after="0" w:afterAutospacing="0"/>
        <w:textAlignment w:val="baseline"/>
        <w:rPr>
          <w:rFonts w:ascii="Calibri" w:hAnsi="Calibri" w:cs="Calibri"/>
          <w:color w:val="000000"/>
          <w:sz w:val="22"/>
          <w:szCs w:val="22"/>
        </w:rPr>
      </w:pPr>
      <w:r>
        <w:rPr>
          <w:rStyle w:val="c3"/>
          <w:b/>
          <w:bCs/>
          <w:color w:val="000000"/>
          <w:bdr w:val="none" w:sz="0" w:space="0" w:color="auto" w:frame="1"/>
        </w:rPr>
        <w:t>Георгиевская лента</w:t>
      </w:r>
      <w:r>
        <w:rPr>
          <w:rStyle w:val="c3"/>
          <w:color w:val="000000"/>
          <w:bdr w:val="none" w:sz="0" w:space="0" w:color="auto" w:frame="1"/>
        </w:rPr>
        <w:t> представляет собой сочетание черного и оранжевого цветов. Такие краски символизируют темный дым и яркое пламя. Ее история берет свое начало с осени 1769 года. Тогда императрица Екатерина II ввела солдатский орден Святого Георгия Победоносца. Двухцветная лента стала его составляющей.</w:t>
      </w:r>
      <w:r>
        <w:rPr>
          <w:color w:val="000000"/>
          <w:bdr w:val="none" w:sz="0" w:space="0" w:color="auto" w:frame="1"/>
        </w:rPr>
        <w:br/>
      </w:r>
      <w:r>
        <w:rPr>
          <w:rStyle w:val="c3"/>
          <w:color w:val="000000"/>
          <w:bdr w:val="none" w:sz="0" w:space="0" w:color="auto" w:frame="1"/>
        </w:rPr>
        <w:t>Орденом удостаивались военнослужащие, которые проявили в боях за свою родину храбрость. Георгиевский орден состоит из 4 степеней. Лента, имеющая три черные, две оранжевые полоски, была составляющей I степени этой награды. Ее одевали под мундир, перебрасывая через правое плечо. Полосатую ленту, которую назвали</w:t>
      </w:r>
      <w:r>
        <w:rPr>
          <w:rStyle w:val="apple-converted-space"/>
          <w:color w:val="000000"/>
          <w:bdr w:val="none" w:sz="0" w:space="0" w:color="auto" w:frame="1"/>
        </w:rPr>
        <w:t> </w:t>
      </w:r>
      <w:r>
        <w:rPr>
          <w:rStyle w:val="c3"/>
          <w:b/>
          <w:bCs/>
          <w:color w:val="000000"/>
          <w:bdr w:val="none" w:sz="0" w:space="0" w:color="auto" w:frame="1"/>
        </w:rPr>
        <w:t>«георгиевской»</w:t>
      </w:r>
      <w:r>
        <w:rPr>
          <w:rStyle w:val="c3"/>
          <w:color w:val="000000"/>
          <w:bdr w:val="none" w:sz="0" w:space="0" w:color="auto" w:frame="1"/>
        </w:rPr>
        <w:t>, не только использовали таким образом. Позже ее применение расширили и стали включать в отделку элементов одежды: штандартов, петлиц.</w:t>
      </w:r>
    </w:p>
    <w:p w:rsidR="00B8624F" w:rsidRDefault="00B8624F" w:rsidP="00B8624F">
      <w:pPr>
        <w:pStyle w:val="c7"/>
        <w:spacing w:before="0" w:beforeAutospacing="0" w:after="0" w:afterAutospacing="0"/>
        <w:jc w:val="center"/>
        <w:textAlignment w:val="baseline"/>
        <w:rPr>
          <w:rFonts w:ascii="Calibri" w:hAnsi="Calibri" w:cs="Calibri"/>
          <w:color w:val="000000"/>
          <w:sz w:val="22"/>
          <w:szCs w:val="22"/>
        </w:rPr>
      </w:pPr>
    </w:p>
    <w:p w:rsidR="00B8624F" w:rsidRDefault="00B8624F" w:rsidP="00B8624F">
      <w:pPr>
        <w:pStyle w:val="c10"/>
        <w:spacing w:before="0" w:beforeAutospacing="0" w:after="0" w:afterAutospacing="0"/>
        <w:textAlignment w:val="baseline"/>
        <w:rPr>
          <w:rFonts w:ascii="Calibri" w:hAnsi="Calibri" w:cs="Calibri"/>
          <w:color w:val="000000"/>
          <w:sz w:val="22"/>
          <w:szCs w:val="22"/>
        </w:rPr>
      </w:pPr>
      <w:r>
        <w:rPr>
          <w:rStyle w:val="c1"/>
          <w:b/>
          <w:bCs/>
          <w:color w:val="000000"/>
          <w:sz w:val="36"/>
          <w:szCs w:val="36"/>
          <w:bdr w:val="none" w:sz="0" w:space="0" w:color="auto" w:frame="1"/>
        </w:rPr>
        <w:t>Георгиевская лента во времена СССР</w:t>
      </w:r>
    </w:p>
    <w:p w:rsidR="00B8624F" w:rsidRDefault="00B8624F" w:rsidP="00B8624F">
      <w:pPr>
        <w:pStyle w:val="c6"/>
        <w:spacing w:before="0" w:beforeAutospacing="0" w:after="0" w:afterAutospacing="0"/>
        <w:textAlignment w:val="baseline"/>
        <w:rPr>
          <w:rFonts w:ascii="Calibri" w:hAnsi="Calibri" w:cs="Calibri"/>
          <w:color w:val="000000"/>
          <w:sz w:val="22"/>
          <w:szCs w:val="22"/>
        </w:rPr>
      </w:pPr>
      <w:r>
        <w:rPr>
          <w:rStyle w:val="c3"/>
          <w:color w:val="000000"/>
          <w:bdr w:val="none" w:sz="0" w:space="0" w:color="auto" w:frame="1"/>
        </w:rPr>
        <w:t>Во времена СССР Георгиевскую ленту не забыли. Она вошла в наградную систему с малыми преобразованиями и обрела наименование</w:t>
      </w:r>
      <w:r>
        <w:rPr>
          <w:rStyle w:val="apple-converted-space"/>
          <w:color w:val="000000"/>
          <w:bdr w:val="none" w:sz="0" w:space="0" w:color="auto" w:frame="1"/>
        </w:rPr>
        <w:t> </w:t>
      </w:r>
      <w:r>
        <w:rPr>
          <w:rStyle w:val="c3"/>
          <w:b/>
          <w:bCs/>
          <w:color w:val="000000"/>
          <w:bdr w:val="none" w:sz="0" w:space="0" w:color="auto" w:frame="1"/>
        </w:rPr>
        <w:t>«Гвардейская лента»</w:t>
      </w:r>
      <w:r>
        <w:rPr>
          <w:rStyle w:val="c3"/>
          <w:color w:val="000000"/>
          <w:bdr w:val="none" w:sz="0" w:space="0" w:color="auto" w:frame="1"/>
        </w:rPr>
        <w:t>. 8 ноября 1943 года вышел Указ Президиума Верховного Совета СССР. В нем было сказано, что георгиевская лента стала частью Ордена Славы. Ею покрывали колодку этого почетного знака. Данное событие стало прекрасным шансом использовать ее в качестве знака уважения всем солдатам.</w:t>
      </w:r>
    </w:p>
    <w:p w:rsidR="00B8624F" w:rsidRDefault="00B8624F" w:rsidP="00B8624F">
      <w:pPr>
        <w:pStyle w:val="c6"/>
        <w:spacing w:before="0" w:beforeAutospacing="0" w:after="0" w:afterAutospacing="0"/>
        <w:textAlignment w:val="baseline"/>
        <w:rPr>
          <w:rFonts w:ascii="Calibri" w:hAnsi="Calibri" w:cs="Calibri"/>
          <w:color w:val="000000"/>
          <w:sz w:val="22"/>
          <w:szCs w:val="22"/>
        </w:rPr>
      </w:pPr>
      <w:r>
        <w:rPr>
          <w:rStyle w:val="c3"/>
          <w:color w:val="000000"/>
          <w:bdr w:val="none" w:sz="0" w:space="0" w:color="auto" w:frame="1"/>
        </w:rPr>
        <w:t>Орденом Славы удостаивали героев, совершающих подвиги, указанные в перечне. Среди широкого списка можно было обнаружить пункты о том, что подвигом можно считать захват знамени врага, оказание помощи раненым под пулями неприятеля на протяжении нескольких боев, спасение знамени своей части, первым проникнуть в укрытие противника и ликвидировать его гарнизон. Героев, получивших этот почетный знак, сразу же повышали в должности.</w:t>
      </w:r>
    </w:p>
    <w:p w:rsidR="00B8624F" w:rsidRDefault="00B8624F" w:rsidP="00B8624F">
      <w:pPr>
        <w:pStyle w:val="c6"/>
        <w:spacing w:before="0" w:beforeAutospacing="0" w:after="0" w:afterAutospacing="0"/>
        <w:textAlignment w:val="baseline"/>
        <w:rPr>
          <w:rFonts w:ascii="Calibri" w:hAnsi="Calibri" w:cs="Calibri"/>
          <w:color w:val="000000"/>
          <w:sz w:val="22"/>
          <w:szCs w:val="22"/>
        </w:rPr>
      </w:pPr>
      <w:r>
        <w:rPr>
          <w:rStyle w:val="c3"/>
          <w:color w:val="000000"/>
          <w:bdr w:val="none" w:sz="0" w:space="0" w:color="auto" w:frame="1"/>
        </w:rPr>
        <w:t>В 1992 году</w:t>
      </w:r>
      <w:r>
        <w:rPr>
          <w:rStyle w:val="apple-converted-space"/>
          <w:color w:val="000000"/>
          <w:bdr w:val="none" w:sz="0" w:space="0" w:color="auto" w:frame="1"/>
        </w:rPr>
        <w:t> </w:t>
      </w:r>
      <w:r>
        <w:rPr>
          <w:rStyle w:val="c3"/>
          <w:b/>
          <w:bCs/>
          <w:color w:val="000000"/>
          <w:bdr w:val="none" w:sz="0" w:space="0" w:color="auto" w:frame="1"/>
        </w:rPr>
        <w:t>Георгиевская лента</w:t>
      </w:r>
      <w:r>
        <w:rPr>
          <w:rStyle w:val="c3"/>
          <w:color w:val="000000"/>
          <w:bdr w:val="none" w:sz="0" w:space="0" w:color="auto" w:frame="1"/>
        </w:rPr>
        <w:t> получила новое начало. Тогда сама лента, Орден Святого Георгия были одобрены в качестве знаков воинской отваги, мужества.</w:t>
      </w:r>
    </w:p>
    <w:p w:rsidR="00B8624F" w:rsidRDefault="00B8624F" w:rsidP="00B8624F">
      <w:pPr>
        <w:pStyle w:val="c6"/>
        <w:spacing w:before="0" w:beforeAutospacing="0" w:after="0" w:afterAutospacing="0"/>
        <w:textAlignment w:val="baseline"/>
        <w:rPr>
          <w:rFonts w:ascii="Calibri" w:hAnsi="Calibri" w:cs="Calibri"/>
          <w:color w:val="000000"/>
          <w:sz w:val="22"/>
          <w:szCs w:val="22"/>
        </w:rPr>
      </w:pPr>
      <w:r>
        <w:rPr>
          <w:rStyle w:val="c0"/>
          <w:b/>
          <w:bCs/>
          <w:color w:val="000000"/>
          <w:sz w:val="27"/>
          <w:szCs w:val="27"/>
          <w:bdr w:val="none" w:sz="0" w:space="0" w:color="auto" w:frame="1"/>
        </w:rPr>
        <w:t>Георгиевская лента сегодня</w:t>
      </w:r>
    </w:p>
    <w:p w:rsidR="00B8624F" w:rsidRDefault="00B8624F" w:rsidP="00B8624F">
      <w:pPr>
        <w:pStyle w:val="c6"/>
        <w:spacing w:before="0" w:beforeAutospacing="0" w:after="0" w:afterAutospacing="0"/>
        <w:textAlignment w:val="baseline"/>
        <w:rPr>
          <w:rFonts w:ascii="Calibri" w:hAnsi="Calibri" w:cs="Calibri"/>
          <w:color w:val="000000"/>
          <w:sz w:val="22"/>
          <w:szCs w:val="22"/>
        </w:rPr>
      </w:pPr>
      <w:r>
        <w:rPr>
          <w:rStyle w:val="c3"/>
          <w:color w:val="000000"/>
          <w:bdr w:val="none" w:sz="0" w:space="0" w:color="auto" w:frame="1"/>
        </w:rPr>
        <w:t>Проект</w:t>
      </w:r>
      <w:r>
        <w:rPr>
          <w:rStyle w:val="apple-converted-space"/>
          <w:color w:val="000000"/>
          <w:bdr w:val="none" w:sz="0" w:space="0" w:color="auto" w:frame="1"/>
        </w:rPr>
        <w:t> </w:t>
      </w:r>
      <w:r>
        <w:rPr>
          <w:rStyle w:val="c3"/>
          <w:b/>
          <w:bCs/>
          <w:color w:val="000000"/>
          <w:bdr w:val="none" w:sz="0" w:space="0" w:color="auto" w:frame="1"/>
        </w:rPr>
        <w:t>«Георгиевская лента»</w:t>
      </w:r>
      <w:r>
        <w:rPr>
          <w:rStyle w:val="c3"/>
          <w:color w:val="000000"/>
          <w:bdr w:val="none" w:sz="0" w:space="0" w:color="auto" w:frame="1"/>
        </w:rPr>
        <w:t xml:space="preserve"> стартовал в 2005 году. Тогда праздновали шестидесятилетие </w:t>
      </w:r>
      <w:proofErr w:type="spellStart"/>
      <w:r>
        <w:rPr>
          <w:rStyle w:val="c3"/>
          <w:color w:val="000000"/>
          <w:bdr w:val="none" w:sz="0" w:space="0" w:color="auto" w:frame="1"/>
        </w:rPr>
        <w:t>Победы.Ежегодно</w:t>
      </w:r>
      <w:proofErr w:type="spellEnd"/>
      <w:r>
        <w:rPr>
          <w:rStyle w:val="c3"/>
          <w:color w:val="000000"/>
          <w:bdr w:val="none" w:sz="0" w:space="0" w:color="auto" w:frame="1"/>
        </w:rPr>
        <w:t xml:space="preserve"> он только набирал свои обороты и уже успел стать доброй традицией. Акция была признана одной из наиболее широких по своему масштабу в России.</w:t>
      </w:r>
    </w:p>
    <w:p w:rsidR="00B8624F" w:rsidRDefault="00B8624F" w:rsidP="00B8624F">
      <w:pPr>
        <w:pStyle w:val="c6"/>
        <w:spacing w:before="0" w:beforeAutospacing="0" w:after="0" w:afterAutospacing="0"/>
        <w:textAlignment w:val="baseline"/>
        <w:rPr>
          <w:rFonts w:ascii="Calibri" w:hAnsi="Calibri" w:cs="Calibri"/>
          <w:color w:val="000000"/>
          <w:sz w:val="22"/>
          <w:szCs w:val="22"/>
        </w:rPr>
      </w:pPr>
      <w:r>
        <w:rPr>
          <w:rStyle w:val="c3"/>
          <w:color w:val="000000"/>
          <w:bdr w:val="none" w:sz="0" w:space="0" w:color="auto" w:frame="1"/>
        </w:rPr>
        <w:t>Люди, принимающие участие в программе, прикрепляют</w:t>
      </w:r>
      <w:r>
        <w:rPr>
          <w:rStyle w:val="apple-converted-space"/>
          <w:color w:val="000000"/>
          <w:bdr w:val="none" w:sz="0" w:space="0" w:color="auto" w:frame="1"/>
        </w:rPr>
        <w:t> </w:t>
      </w:r>
      <w:r>
        <w:rPr>
          <w:rStyle w:val="c3"/>
          <w:b/>
          <w:bCs/>
          <w:color w:val="000000"/>
          <w:bdr w:val="none" w:sz="0" w:space="0" w:color="auto" w:frame="1"/>
        </w:rPr>
        <w:t>Георгиевскую ленту</w:t>
      </w:r>
      <w:r>
        <w:rPr>
          <w:rStyle w:val="c3"/>
          <w:color w:val="000000"/>
          <w:bdr w:val="none" w:sz="0" w:space="0" w:color="auto" w:frame="1"/>
        </w:rPr>
        <w:t> к одежде, сумочкам, зеркалам авто. Это своеобразное воплощение признательности, дань уважения погибшим в боях. Великая история Георгиевской ленты заслуживает, чтобы ее краски обозначали Победу.</w:t>
      </w:r>
    </w:p>
    <w:p w:rsidR="00B8624F" w:rsidRDefault="00B8624F" w:rsidP="00B8624F">
      <w:pPr>
        <w:pStyle w:val="c9"/>
        <w:spacing w:before="0" w:beforeAutospacing="0" w:after="0" w:afterAutospacing="0"/>
        <w:textAlignment w:val="baseline"/>
        <w:rPr>
          <w:rStyle w:val="c2"/>
          <w:color w:val="000000"/>
          <w:bdr w:val="none" w:sz="0" w:space="0" w:color="auto" w:frame="1"/>
        </w:rPr>
      </w:pPr>
    </w:p>
    <w:p w:rsidR="00B8624F" w:rsidRDefault="00B8624F" w:rsidP="00B8624F">
      <w:pPr>
        <w:pStyle w:val="c9"/>
        <w:spacing w:before="0" w:beforeAutospacing="0" w:after="0" w:afterAutospacing="0"/>
        <w:textAlignment w:val="baseline"/>
        <w:rPr>
          <w:rFonts w:ascii="Calibri" w:hAnsi="Calibri" w:cs="Calibri"/>
          <w:color w:val="000000"/>
          <w:sz w:val="22"/>
          <w:szCs w:val="22"/>
        </w:rPr>
      </w:pPr>
      <w:bookmarkStart w:id="0" w:name="_GoBack"/>
      <w:bookmarkEnd w:id="0"/>
      <w:r>
        <w:rPr>
          <w:rStyle w:val="c2"/>
          <w:color w:val="000000"/>
          <w:bdr w:val="none" w:sz="0" w:space="0" w:color="auto" w:frame="1"/>
        </w:rPr>
        <w:t>Георгиевская ленточка — символ воинской славы, отваги, мужества, символ Победы, — в последние годы все чаще становится символом памяти о великой истории и ее героях.</w:t>
      </w:r>
      <w:r>
        <w:rPr>
          <w:color w:val="000000"/>
          <w:bdr w:val="none" w:sz="0" w:space="0" w:color="auto" w:frame="1"/>
        </w:rPr>
        <w:br/>
      </w:r>
      <w:r>
        <w:rPr>
          <w:color w:val="000000"/>
          <w:bdr w:val="none" w:sz="0" w:space="0" w:color="auto" w:frame="1"/>
        </w:rPr>
        <w:br/>
      </w:r>
      <w:r>
        <w:rPr>
          <w:rStyle w:val="c2"/>
          <w:color w:val="000000"/>
          <w:bdr w:val="none" w:sz="0" w:space="0" w:color="auto" w:frame="1"/>
        </w:rPr>
        <w:t>Появилась Георгиевская лента при Екатерине II вместе с орденом Святого Георгия – высшей воинской наградой Российской империи.</w:t>
      </w:r>
    </w:p>
    <w:p w:rsidR="00B8624F" w:rsidRDefault="00B8624F" w:rsidP="00B8624F">
      <w:pPr>
        <w:pStyle w:val="c9"/>
        <w:spacing w:before="0" w:beforeAutospacing="0" w:after="0" w:afterAutospacing="0"/>
        <w:textAlignment w:val="baseline"/>
        <w:rPr>
          <w:rFonts w:ascii="Calibri" w:hAnsi="Calibri" w:cs="Calibri"/>
          <w:color w:val="000000"/>
          <w:sz w:val="22"/>
          <w:szCs w:val="22"/>
        </w:rPr>
      </w:pPr>
      <w:r>
        <w:rPr>
          <w:rStyle w:val="c2"/>
          <w:color w:val="000000"/>
          <w:bdr w:val="none" w:sz="0" w:space="0" w:color="auto" w:frame="1"/>
        </w:rPr>
        <w:t> </w:t>
      </w:r>
    </w:p>
    <w:p w:rsidR="00B8624F" w:rsidRDefault="00B8624F" w:rsidP="00B8624F">
      <w:pPr>
        <w:pStyle w:val="c9"/>
        <w:spacing w:before="0" w:beforeAutospacing="0" w:after="0" w:afterAutospacing="0"/>
        <w:textAlignment w:val="baseline"/>
        <w:rPr>
          <w:rFonts w:ascii="Calibri" w:hAnsi="Calibri" w:cs="Calibri"/>
          <w:color w:val="000000"/>
          <w:sz w:val="22"/>
          <w:szCs w:val="22"/>
        </w:rPr>
      </w:pPr>
      <w:r>
        <w:rPr>
          <w:rStyle w:val="c2"/>
          <w:color w:val="000000"/>
          <w:bdr w:val="none" w:sz="0" w:space="0" w:color="auto" w:frame="1"/>
        </w:rPr>
        <w:t>Сначала она была желто-черной – цветов пороха и огня, но позже желтые полоски заменили на оранжевые. Это тоже символично: цвет огня смешался с цветом крови.</w:t>
      </w:r>
    </w:p>
    <w:p w:rsidR="00B8624F" w:rsidRDefault="00B8624F" w:rsidP="00B8624F">
      <w:pPr>
        <w:pStyle w:val="c9"/>
        <w:spacing w:before="0" w:beforeAutospacing="0" w:after="0" w:afterAutospacing="0"/>
        <w:textAlignment w:val="baseline"/>
        <w:rPr>
          <w:rFonts w:ascii="Calibri" w:hAnsi="Calibri" w:cs="Calibri"/>
          <w:color w:val="000000"/>
          <w:sz w:val="22"/>
          <w:szCs w:val="22"/>
        </w:rPr>
      </w:pPr>
      <w:r>
        <w:rPr>
          <w:rStyle w:val="c2"/>
          <w:color w:val="000000"/>
          <w:bdr w:val="none" w:sz="0" w:space="0" w:color="auto" w:frame="1"/>
        </w:rPr>
        <w:t>За всю историю лишь 25 военачальников были ею удостоены Георгиевской ленты, и только четверо из них были полными кавалерами ордена Святого Георгия всех четырех степеней — Михаил Кутузов, Михаил Барклай де Толли, Иван Варшавский и Иван Дибич Забалканский.</w:t>
      </w:r>
      <w:r>
        <w:rPr>
          <w:color w:val="000000"/>
          <w:bdr w:val="none" w:sz="0" w:space="0" w:color="auto" w:frame="1"/>
        </w:rPr>
        <w:br/>
      </w:r>
      <w:r>
        <w:rPr>
          <w:color w:val="000000"/>
          <w:bdr w:val="none" w:sz="0" w:space="0" w:color="auto" w:frame="1"/>
        </w:rPr>
        <w:br/>
      </w:r>
      <w:r>
        <w:rPr>
          <w:rStyle w:val="c2"/>
          <w:color w:val="000000"/>
          <w:bdr w:val="none" w:sz="0" w:space="0" w:color="auto" w:frame="1"/>
        </w:rPr>
        <w:t>Вскоре появился и вариант ордена для рядовых и низших офицеров – Георгиевский крест. Его еще называли "Солдатский Георгий" или просто "Егорий". Несмотря на шуточное прозвище, награда эта крайне ценная во всех отношениях. Давали ее только за незаурядное мужество, проявленное во время боевых действий. Кроме почета, она добавляла обладателю треть к жалованию и возможность для рядовых быстрее стать младшим офицером.</w:t>
      </w:r>
      <w:r>
        <w:rPr>
          <w:color w:val="000000"/>
          <w:bdr w:val="none" w:sz="0" w:space="0" w:color="auto" w:frame="1"/>
        </w:rPr>
        <w:br/>
      </w:r>
      <w:r>
        <w:rPr>
          <w:color w:val="000000"/>
          <w:bdr w:val="none" w:sz="0" w:space="0" w:color="auto" w:frame="1"/>
        </w:rPr>
        <w:lastRenderedPageBreak/>
        <w:br/>
      </w:r>
      <w:r>
        <w:rPr>
          <w:rStyle w:val="c2"/>
          <w:color w:val="000000"/>
          <w:bdr w:val="none" w:sz="0" w:space="0" w:color="auto" w:frame="1"/>
        </w:rPr>
        <w:t>Кстати, именно вместо Георгиевского креста впервые начали вручать только ленту от него, когда сам орден доставить было невозможно. Так бывало во время обороны Севастополя в Крымской войне XIX века.</w:t>
      </w:r>
      <w:r>
        <w:rPr>
          <w:color w:val="000000"/>
          <w:bdr w:val="none" w:sz="0" w:space="0" w:color="auto" w:frame="1"/>
        </w:rPr>
        <w:br/>
      </w:r>
      <w:r>
        <w:rPr>
          <w:color w:val="000000"/>
          <w:bdr w:val="none" w:sz="0" w:space="0" w:color="auto" w:frame="1"/>
        </w:rPr>
        <w:br/>
      </w:r>
      <w:r>
        <w:rPr>
          <w:rStyle w:val="c2"/>
          <w:color w:val="000000"/>
          <w:bdr w:val="none" w:sz="0" w:space="0" w:color="auto" w:frame="1"/>
        </w:rPr>
        <w:t>Во время Отечественной войны 1812 года и последующего зарубежного похода на Париж было вручено почти 25 тысяч этих наград, а в Первую мировую войну, когда ордена были уже четырех разных степеней, — больше миллиона. К этой же войне учредили и Георгиевскую медаль – награду для гражданских, отличившихся на фронте. Например, для фельдшеров и санитаров.</w:t>
      </w:r>
      <w:r>
        <w:rPr>
          <w:color w:val="000000"/>
          <w:bdr w:val="none" w:sz="0" w:space="0" w:color="auto" w:frame="1"/>
        </w:rPr>
        <w:br/>
      </w:r>
      <w:r>
        <w:rPr>
          <w:color w:val="000000"/>
          <w:bdr w:val="none" w:sz="0" w:space="0" w:color="auto" w:frame="1"/>
        </w:rPr>
        <w:br/>
      </w:r>
      <w:r>
        <w:rPr>
          <w:rStyle w:val="c2"/>
          <w:color w:val="000000"/>
          <w:bdr w:val="none" w:sz="0" w:space="0" w:color="auto" w:frame="1"/>
        </w:rPr>
        <w:t xml:space="preserve">Большевики имперские награды отменили, но в 1943 году — в разгар Великой Отечественной войны, — Иосиф Сталин решил вернуть былые атрибуты воинской доблести — сначала погоны, а чуть позже и черно-оранжевую ленту к ордену Славы. По сути, орден Славы – полное подобие Георгиевского креста. Им награждали рядовых и </w:t>
      </w:r>
      <w:proofErr w:type="gramStart"/>
      <w:r>
        <w:rPr>
          <w:rStyle w:val="c2"/>
          <w:color w:val="000000"/>
          <w:bdr w:val="none" w:sz="0" w:space="0" w:color="auto" w:frame="1"/>
        </w:rPr>
        <w:t>сержантов ,</w:t>
      </w:r>
      <w:proofErr w:type="gramEnd"/>
      <w:r>
        <w:rPr>
          <w:rStyle w:val="c2"/>
          <w:color w:val="000000"/>
          <w:bdr w:val="none" w:sz="0" w:space="0" w:color="auto" w:frame="1"/>
        </w:rPr>
        <w:t xml:space="preserve"> а в авиации еще и младших лейтенантов. У ордена были три степени, его полными кавалерами стали 2674 человека, среди которых — четыре женщины.</w:t>
      </w:r>
      <w:r>
        <w:rPr>
          <w:color w:val="000000"/>
          <w:bdr w:val="none" w:sz="0" w:space="0" w:color="auto" w:frame="1"/>
        </w:rPr>
        <w:br/>
      </w:r>
      <w:r>
        <w:rPr>
          <w:color w:val="000000"/>
          <w:bdr w:val="none" w:sz="0" w:space="0" w:color="auto" w:frame="1"/>
        </w:rPr>
        <w:br/>
      </w:r>
      <w:r>
        <w:rPr>
          <w:rStyle w:val="c2"/>
          <w:color w:val="000000"/>
          <w:bdr w:val="none" w:sz="0" w:space="0" w:color="auto" w:frame="1"/>
        </w:rPr>
        <w:t>Но самая часто встречающаяся Георгиевская лента – на медали "За победу над Германией". Это самая массовая военная награда в СССР — почти 15 миллионов награжденных, все участники боевых действий, пережившие ту страшную войну.</w:t>
      </w:r>
      <w:r>
        <w:rPr>
          <w:color w:val="000000"/>
          <w:bdr w:val="none" w:sz="0" w:space="0" w:color="auto" w:frame="1"/>
        </w:rPr>
        <w:br/>
      </w:r>
      <w:r>
        <w:rPr>
          <w:color w:val="000000"/>
          <w:bdr w:val="none" w:sz="0" w:space="0" w:color="auto" w:frame="1"/>
        </w:rPr>
        <w:br/>
      </w:r>
      <w:r>
        <w:rPr>
          <w:rStyle w:val="c2"/>
          <w:color w:val="000000"/>
          <w:bdr w:val="none" w:sz="0" w:space="0" w:color="auto" w:frame="1"/>
        </w:rPr>
        <w:t>В 2005 году память о Георгиевской ленте начали возрождать. К 9 мая все те, кто помнит о героях Великой Отечественной войны, кто чтит историю и гордится ей, надевают черно-оранжевый символ Победы. Это делают и в России, и в Белоруссии, и в Молдавии, и в Чехии. На кадрах, снятых в Берлине перед прошлым Днем Победы, немцы повязывают на лацкан Георгиевскую ленту. В этом году в Нью-Йорке во время подготовки к празднику в небе над мегаполисом появилось черно-оранжевое полотно.</w:t>
      </w:r>
      <w:r>
        <w:rPr>
          <w:color w:val="000000"/>
          <w:bdr w:val="none" w:sz="0" w:space="0" w:color="auto" w:frame="1"/>
        </w:rPr>
        <w:br/>
      </w:r>
      <w:r>
        <w:rPr>
          <w:color w:val="000000"/>
          <w:bdr w:val="none" w:sz="0" w:space="0" w:color="auto" w:frame="1"/>
        </w:rPr>
        <w:br/>
      </w:r>
      <w:proofErr w:type="gramStart"/>
      <w:r>
        <w:rPr>
          <w:rStyle w:val="c2"/>
          <w:color w:val="000000"/>
          <w:bdr w:val="none" w:sz="0" w:space="0" w:color="auto" w:frame="1"/>
        </w:rPr>
        <w:t>В</w:t>
      </w:r>
      <w:proofErr w:type="gramEnd"/>
      <w:r>
        <w:rPr>
          <w:rStyle w:val="c2"/>
          <w:color w:val="000000"/>
          <w:bdr w:val="none" w:sz="0" w:space="0" w:color="auto" w:frame="1"/>
        </w:rPr>
        <w:t xml:space="preserve"> последние недели чаще, чем в других местах, Георгиевскую ленту можно встретить на юго-востоке Украины. Она стала символом тех, кто борется за федерализацию страны и не согласен с властями в Киеве. Там эта лента порой в прямом смысле символ и отваги, и мужества, за ее ношение можно и дубиной по голове получить, и в Доме профсоюзов сгореть. Но тех, кто надевал символ Святого Георгия, это никогда не останавливало.</w:t>
      </w:r>
    </w:p>
    <w:p w:rsidR="0043476E" w:rsidRDefault="0043476E" w:rsidP="0043476E"/>
    <w:sectPr w:rsidR="0043476E" w:rsidSect="004347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68"/>
    <w:rsid w:val="004152BB"/>
    <w:rsid w:val="0043476E"/>
    <w:rsid w:val="00817560"/>
    <w:rsid w:val="00AE7968"/>
    <w:rsid w:val="00B8624F"/>
    <w:rsid w:val="00D02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22F8"/>
  <w15:chartTrackingRefBased/>
  <w15:docId w15:val="{D191CCE6-B341-489A-B493-476E9FA1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86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8624F"/>
  </w:style>
  <w:style w:type="character" w:customStyle="1" w:styleId="apple-converted-space">
    <w:name w:val="apple-converted-space"/>
    <w:basedOn w:val="a0"/>
    <w:rsid w:val="00B8624F"/>
  </w:style>
  <w:style w:type="paragraph" w:customStyle="1" w:styleId="c7">
    <w:name w:val="c7"/>
    <w:basedOn w:val="a"/>
    <w:rsid w:val="00B86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86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8624F"/>
  </w:style>
  <w:style w:type="character" w:customStyle="1" w:styleId="c0">
    <w:name w:val="c0"/>
    <w:basedOn w:val="a0"/>
    <w:rsid w:val="00B8624F"/>
  </w:style>
  <w:style w:type="paragraph" w:customStyle="1" w:styleId="c14">
    <w:name w:val="c14"/>
    <w:basedOn w:val="a"/>
    <w:rsid w:val="00B86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8624F"/>
  </w:style>
  <w:style w:type="paragraph" w:customStyle="1" w:styleId="c9">
    <w:name w:val="c9"/>
    <w:basedOn w:val="a"/>
    <w:rsid w:val="00B86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86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03059">
      <w:bodyDiv w:val="1"/>
      <w:marLeft w:val="0"/>
      <w:marRight w:val="0"/>
      <w:marTop w:val="0"/>
      <w:marBottom w:val="0"/>
      <w:divBdr>
        <w:top w:val="none" w:sz="0" w:space="0" w:color="auto"/>
        <w:left w:val="none" w:sz="0" w:space="0" w:color="auto"/>
        <w:bottom w:val="none" w:sz="0" w:space="0" w:color="auto"/>
        <w:right w:val="none" w:sz="0" w:space="0" w:color="auto"/>
      </w:divBdr>
    </w:div>
    <w:div w:id="13479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user161104@outlook.com</dc:creator>
  <cp:keywords/>
  <dc:description/>
  <cp:lastModifiedBy>user161104@outlook.com</cp:lastModifiedBy>
  <cp:revision>2</cp:revision>
  <dcterms:created xsi:type="dcterms:W3CDTF">2017-05-21T10:48:00Z</dcterms:created>
  <dcterms:modified xsi:type="dcterms:W3CDTF">2017-05-21T10:48:00Z</dcterms:modified>
</cp:coreProperties>
</file>